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7" w:rsidRPr="00117727" w:rsidRDefault="00B476DA" w:rsidP="00117727">
      <w:pPr>
        <w:pStyle w:val="Title"/>
      </w:pPr>
      <w:r>
        <w:t>Izvješće o napretku</w:t>
      </w:r>
    </w:p>
    <w:p w:rsidR="00117727" w:rsidRDefault="00117727" w:rsidP="00117727"/>
    <w:p w:rsidR="00166808" w:rsidRDefault="00166808" w:rsidP="00117727">
      <w:pPr>
        <w:rPr>
          <w:i/>
        </w:rPr>
      </w:pPr>
      <w:r>
        <w:rPr>
          <w:i/>
        </w:rPr>
        <w:t>U</w:t>
      </w:r>
      <w:r w:rsidRPr="00166808">
        <w:rPr>
          <w:i/>
        </w:rPr>
        <w:t xml:space="preserve"> slučaju da nije moguće dostaviti završno izvješće unutar roka</w:t>
      </w:r>
      <w:r w:rsidRPr="00166808">
        <w:t xml:space="preserve"> </w:t>
      </w:r>
      <w:r>
        <w:rPr>
          <w:i/>
        </w:rPr>
        <w:t>(</w:t>
      </w:r>
      <w:r w:rsidRPr="00166808">
        <w:rPr>
          <w:i/>
        </w:rPr>
        <w:t>30 dana od dana dostave početne obavijesti o značajnom incidentu</w:t>
      </w:r>
      <w:r>
        <w:rPr>
          <w:i/>
        </w:rPr>
        <w:t xml:space="preserve">) </w:t>
      </w:r>
      <w:r w:rsidRPr="00166808">
        <w:rPr>
          <w:i/>
        </w:rPr>
        <w:t>jer incident još traje, dostavlja se izvješće o napretku umjesto završnog izvješća</w:t>
      </w:r>
      <w:r>
        <w:rPr>
          <w:i/>
        </w:rPr>
        <w:t>.</w:t>
      </w:r>
      <w:r w:rsidRPr="00166808">
        <w:rPr>
          <w:i/>
        </w:rPr>
        <w:t xml:space="preserve"> </w:t>
      </w:r>
      <w:r>
        <w:rPr>
          <w:i/>
        </w:rPr>
        <w:t>U</w:t>
      </w:r>
      <w:r w:rsidRPr="00166808">
        <w:rPr>
          <w:i/>
        </w:rPr>
        <w:t>nutar svakih sljedećih 30 dana trajanja incidenta dostavlja se nov</w:t>
      </w:r>
      <w:r>
        <w:rPr>
          <w:i/>
        </w:rPr>
        <w:t xml:space="preserve">o izvješće o napretku, odnosno </w:t>
      </w:r>
      <w:r w:rsidRPr="00166808">
        <w:rPr>
          <w:i/>
        </w:rPr>
        <w:t>završno izvješće ako je incident završen</w:t>
      </w:r>
      <w:r w:rsidR="00545D10">
        <w:rPr>
          <w:i/>
        </w:rPr>
        <w:t>.</w:t>
      </w:r>
    </w:p>
    <w:p w:rsidR="00117727" w:rsidRPr="00117727" w:rsidRDefault="00117727" w:rsidP="00117727">
      <w:pPr>
        <w:rPr>
          <w:i/>
        </w:rPr>
      </w:pPr>
      <w:r w:rsidRPr="00117727">
        <w:rPr>
          <w:i/>
        </w:rPr>
        <w:t>Polja označena sa zvjezdicom (*) su obavezna.</w:t>
      </w:r>
    </w:p>
    <w:p w:rsidR="00117727" w:rsidRDefault="00117727" w:rsidP="00117727"/>
    <w:p w:rsidR="00117727" w:rsidRPr="00117727" w:rsidRDefault="00117727" w:rsidP="00EA31DA">
      <w:pPr>
        <w:pStyle w:val="Heading1"/>
      </w:pPr>
      <w:r w:rsidRPr="00117727">
        <w:t>Naziv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OIB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Kontakt podaci prijavitelja*: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 xml:space="preserve">Sektor, </w:t>
      </w:r>
      <w:proofErr w:type="spellStart"/>
      <w:r>
        <w:t>podsektor</w:t>
      </w:r>
      <w:proofErr w:type="spellEnd"/>
      <w:r>
        <w:t xml:space="preserve"> i vrsta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 kojim kriterijima je incident značajan</w:t>
      </w:r>
      <w:r w:rsidR="00C90DDB">
        <w:t>*</w:t>
      </w:r>
      <w:r>
        <w:t>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Kategorija i potkategorija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otkriveno da se radi o značajnom incidentu*: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otkriven*: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nastao: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Sažetak incidenta*:</w:t>
      </w:r>
    </w:p>
    <w:p w:rsidR="00117727" w:rsidRDefault="00117727" w:rsidP="00117727"/>
    <w:p w:rsidR="00117727" w:rsidRDefault="00117727" w:rsidP="00117727"/>
    <w:p w:rsidR="00117727" w:rsidRDefault="0026135A" w:rsidP="00117727">
      <w:pPr>
        <w:pStyle w:val="Heading1"/>
      </w:pPr>
      <w:r>
        <w:t>Ažurirani opis</w:t>
      </w:r>
      <w:r w:rsidR="00117727">
        <w:t xml:space="preserve"> </w:t>
      </w:r>
      <w:r w:rsidR="006E337B">
        <w:t xml:space="preserve">osnovnih </w:t>
      </w:r>
      <w:r w:rsidR="00117727">
        <w:t>značajki incidenta</w:t>
      </w:r>
      <w:r w:rsidR="006E337B">
        <w:t>, početne procjene</w:t>
      </w:r>
      <w:r>
        <w:t xml:space="preserve"> značajnog incidenta</w:t>
      </w:r>
      <w:r w:rsidR="006E337B">
        <w:t xml:space="preserve"> i drugih informacija</w:t>
      </w:r>
      <w:r w:rsidR="00117727">
        <w:t>*:</w:t>
      </w:r>
    </w:p>
    <w:p w:rsidR="00117727" w:rsidRDefault="00117727" w:rsidP="00117727"/>
    <w:p w:rsidR="00117727" w:rsidRDefault="00117727" w:rsidP="00117727"/>
    <w:p w:rsidR="006E337B" w:rsidRDefault="006E337B" w:rsidP="00117727">
      <w:pPr>
        <w:pStyle w:val="Heading1"/>
      </w:pPr>
      <w:r>
        <w:t>Procjena i obrazloženje uzroka koji su doveli do produženog trajanja odgovora na incident</w:t>
      </w:r>
      <w:r w:rsidR="00BA0AFB" w:rsidRPr="00BA0AFB">
        <w:t xml:space="preserve"> uz procjenu kada bi incident mogao biti završen </w:t>
      </w:r>
      <w:bookmarkStart w:id="0" w:name="_GoBack"/>
      <w:bookmarkEnd w:id="0"/>
      <w:r>
        <w:t>*</w:t>
      </w:r>
      <w:r w:rsidR="00B65E4C">
        <w:t>:</w:t>
      </w:r>
    </w:p>
    <w:p w:rsidR="006E337B" w:rsidRDefault="006E337B" w:rsidP="00B65E4C"/>
    <w:p w:rsidR="00B65E4C" w:rsidRDefault="00B65E4C" w:rsidP="00B65E4C"/>
    <w:p w:rsidR="00117727" w:rsidRDefault="00117727" w:rsidP="00117727">
      <w:pPr>
        <w:pStyle w:val="Heading1"/>
      </w:pPr>
      <w:r>
        <w:t>Indikatori kompromitacije: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Prilozi: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na napad putem opskrbnog lanca*: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da je incident uzrokovan nezakonitim ili zlonamjernim djelovanjem*: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lastRenderedPageBreak/>
        <w:t>Procjena može li incident imati prekogranični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međusektorski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Traži li se pomoć CSIRT-a:</w:t>
      </w:r>
    </w:p>
    <w:p w:rsidR="00117727" w:rsidRDefault="00117727" w:rsidP="00117727"/>
    <w:sectPr w:rsidR="00117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A2" w:rsidRDefault="003B0CA2" w:rsidP="006041B6">
      <w:pPr>
        <w:spacing w:after="0" w:line="240" w:lineRule="auto"/>
      </w:pPr>
      <w:r>
        <w:separator/>
      </w:r>
    </w:p>
  </w:endnote>
  <w:endnote w:type="continuationSeparator" w:id="0">
    <w:p w:rsidR="003B0CA2" w:rsidRDefault="003B0CA2" w:rsidP="006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DA" w:rsidRDefault="00EA3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DA" w:rsidRDefault="00EA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A2" w:rsidRDefault="003B0CA2" w:rsidP="006041B6">
      <w:pPr>
        <w:spacing w:after="0" w:line="240" w:lineRule="auto"/>
      </w:pPr>
      <w:r>
        <w:separator/>
      </w:r>
    </w:p>
  </w:footnote>
  <w:footnote w:type="continuationSeparator" w:id="0">
    <w:p w:rsidR="003B0CA2" w:rsidRDefault="003B0CA2" w:rsidP="006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32"/>
    <w:multiLevelType w:val="hybridMultilevel"/>
    <w:tmpl w:val="57B2B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1"/>
    <w:rsid w:val="00001D3A"/>
    <w:rsid w:val="00117727"/>
    <w:rsid w:val="00166808"/>
    <w:rsid w:val="00253737"/>
    <w:rsid w:val="0026135A"/>
    <w:rsid w:val="003B0CA2"/>
    <w:rsid w:val="00545D10"/>
    <w:rsid w:val="005716F1"/>
    <w:rsid w:val="006041B6"/>
    <w:rsid w:val="006770EF"/>
    <w:rsid w:val="006E337B"/>
    <w:rsid w:val="0086292A"/>
    <w:rsid w:val="009F6362"/>
    <w:rsid w:val="00B476DA"/>
    <w:rsid w:val="00B65E4C"/>
    <w:rsid w:val="00BA0AFB"/>
    <w:rsid w:val="00C90DDB"/>
    <w:rsid w:val="00CE426E"/>
    <w:rsid w:val="00D33589"/>
    <w:rsid w:val="00E83581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A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772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B6"/>
  </w:style>
  <w:style w:type="paragraph" w:styleId="Footer">
    <w:name w:val="footer"/>
    <w:basedOn w:val="Normal"/>
    <w:link w:val="Foot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2025-04-22T08:54:00Z</dcterms:created>
  <dcterms:modified xsi:type="dcterms:W3CDTF">2025-04-29T14:40:00Z</dcterms:modified>
</cp:coreProperties>
</file>